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6" w:tblpY="1531"/>
        <w:tblW w:w="10530" w:type="dxa"/>
        <w:tblLook w:val="0000" w:firstRow="0" w:lastRow="0" w:firstColumn="0" w:lastColumn="0" w:noHBand="0" w:noVBand="0"/>
      </w:tblPr>
      <w:tblGrid>
        <w:gridCol w:w="4860"/>
        <w:gridCol w:w="5670"/>
      </w:tblGrid>
      <w:tr w:rsidR="00F4300D" w:rsidTr="00F4300D">
        <w:trPr>
          <w:trHeight w:val="5685"/>
        </w:trPr>
        <w:tc>
          <w:tcPr>
            <w:tcW w:w="4860" w:type="dxa"/>
          </w:tcPr>
          <w:p w:rsidR="00F4300D" w:rsidRPr="00F4300D" w:rsidRDefault="0071696A" w:rsidP="00A259AB">
            <w:pPr>
              <w:ind w:left="5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/>
                <w:b/>
                <w:bCs/>
                <w:sz w:val="18"/>
                <w:szCs w:val="18"/>
              </w:rPr>
              <w:t>Surgery Hours: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  <w:t>Monday and Tuesday - 9am to 9pm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  <w:t>Wednesday - 2pm to 9pm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 w:rsidR="006A7E25">
              <w:rPr>
                <w:rFonts w:ascii="Verdana" w:hAnsi="Verdana"/>
                <w:sz w:val="18"/>
                <w:szCs w:val="18"/>
              </w:rPr>
              <w:t>Thursday - 5pm to 9pm</w:t>
            </w:r>
            <w:r w:rsidR="006A7E25">
              <w:rPr>
                <w:rFonts w:ascii="Verdana" w:hAnsi="Verdana"/>
                <w:sz w:val="18"/>
                <w:szCs w:val="18"/>
              </w:rPr>
              <w:br/>
              <w:t>Friday – 9a</w:t>
            </w:r>
            <w:bookmarkStart w:id="0" w:name="_GoBack"/>
            <w:bookmarkEnd w:id="0"/>
            <w:r w:rsidR="00F4300D" w:rsidRPr="00F4300D">
              <w:rPr>
                <w:rFonts w:ascii="Verdana" w:hAnsi="Verdana"/>
                <w:sz w:val="18"/>
                <w:szCs w:val="18"/>
              </w:rPr>
              <w:t>m to 9pm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  <w:t>Saturday – Closed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  <w:t>Sunday - 10am to 2pm</w:t>
            </w:r>
            <w:r w:rsidR="00F4300D" w:rsidRPr="00F4300D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  <w:br/>
            </w:r>
            <w:r w:rsidR="00F4300D" w:rsidRPr="00F4300D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Practice Doctors: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  <w:t>Dr Abdul Hadi Shikrani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Arial"/>
                <w:sz w:val="18"/>
                <w:szCs w:val="18"/>
              </w:rPr>
              <w:t>(MBBS, FRACGP, ACRRM, </w:t>
            </w:r>
            <w:r w:rsidR="00F4300D" w:rsidRPr="00F4300D">
              <w:rPr>
                <w:rFonts w:ascii="Verdana" w:hAnsi="Verdana" w:cs="Arial"/>
                <w:sz w:val="18"/>
                <w:szCs w:val="18"/>
              </w:rPr>
              <w:br/>
              <w:t>Member of Australian College of Aesthetic Medicine)</w:t>
            </w:r>
            <w:r w:rsidR="00F4300D" w:rsidRPr="00F4300D">
              <w:rPr>
                <w:rFonts w:ascii="Verdana" w:hAnsi="Verdana" w:cs="Arial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Arial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Practice Services:</w:t>
            </w:r>
            <w:r w:rsidR="00F4300D" w:rsidRPr="00F4300D">
              <w:rPr>
                <w:rFonts w:ascii="Verdana" w:hAnsi="Verdana" w:cs="Arial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Times"/>
                <w:b/>
                <w:bCs/>
                <w:color w:val="262626"/>
                <w:sz w:val="18"/>
                <w:szCs w:val="18"/>
              </w:rPr>
              <w:t>Bulk-Billed Services: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*General Health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*Immunisations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*Skin Cancer Checks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*Chronic Disease Management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*COPD &amp; Asthma Care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*Family Planning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*Ear Syringing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</w:t>
            </w:r>
            <w:r w:rsidRPr="00F4300D">
              <w:rPr>
                <w:rFonts w:ascii="Verdana" w:hAnsi="Verdana" w:cs="Times"/>
                <w:color w:val="262626"/>
                <w:sz w:val="18"/>
                <w:szCs w:val="18"/>
              </w:rPr>
              <w:t>Gynaecology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*Antenatal Care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Times"/>
                <w:b/>
                <w:bCs/>
                <w:color w:val="262626"/>
                <w:sz w:val="18"/>
                <w:szCs w:val="18"/>
              </w:rPr>
              <w:t>Other Specialised Services (Private-Billed):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*Anti-Wrinkle Injections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*Circumcision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*Platelet Rich Plasma Treatment</w:t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  <w:t>*Fillers</w:t>
            </w:r>
            <w:r w:rsidR="001B56A3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1B56A3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FF1C03">
              <w:rPr>
                <w:rFonts w:ascii="Verdana" w:hAnsi="Verdana" w:cs="Times"/>
                <w:b/>
                <w:bCs/>
                <w:color w:val="262626"/>
                <w:sz w:val="18"/>
                <w:szCs w:val="18"/>
                <w:u w:val="single"/>
              </w:rPr>
              <w:t>Appointments:</w:t>
            </w:r>
            <w:r w:rsidR="00FF1C03">
              <w:rPr>
                <w:rFonts w:ascii="Verdana" w:hAnsi="Verdana" w:cs="Times"/>
                <w:b/>
                <w:bCs/>
                <w:color w:val="262626"/>
                <w:sz w:val="18"/>
                <w:szCs w:val="18"/>
                <w:u w:val="single"/>
              </w:rPr>
              <w:br/>
            </w:r>
            <w:r w:rsidR="00FF1C03">
              <w:rPr>
                <w:rFonts w:ascii="Verdana" w:hAnsi="Verdana" w:cs="Times"/>
                <w:color w:val="262626"/>
                <w:sz w:val="18"/>
                <w:szCs w:val="18"/>
              </w:rPr>
              <w:t>Please phone the clinic on 932415</w:t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t>33 to schedule an appointment, alternatively we also take bookings online from Health Engine.</w:t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Pr="0071696A">
              <w:rPr>
                <w:rFonts w:ascii="Verdana" w:hAnsi="Verdana" w:cs="Times"/>
                <w:b/>
                <w:bCs/>
                <w:color w:val="262626"/>
                <w:sz w:val="18"/>
                <w:szCs w:val="18"/>
                <w:u w:val="single"/>
              </w:rPr>
              <w:t>Walk-in appointments:</w:t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  <w:t>Patients whom walk in without an appointment scheduled will be given the first available consultation, this may require some waiting.</w:t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1B56A3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 w:cs="Times"/>
                <w:color w:val="262626"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:rsidR="00F4300D" w:rsidRPr="00F4300D" w:rsidRDefault="0071696A" w:rsidP="00A259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F4300D" w:rsidRPr="0071696A">
              <w:rPr>
                <w:rFonts w:ascii="Verdana" w:hAnsi="Verdana"/>
                <w:sz w:val="20"/>
                <w:szCs w:val="20"/>
              </w:rPr>
              <w:t>Address: 144 Jukes Road, Fawkner 3060 VIC</w:t>
            </w:r>
            <w:r w:rsidR="00F4300D" w:rsidRPr="0071696A">
              <w:rPr>
                <w:rFonts w:ascii="Verdana" w:hAnsi="Verdana"/>
                <w:sz w:val="20"/>
                <w:szCs w:val="20"/>
              </w:rPr>
              <w:br/>
              <w:t>Phone: (03) 9324 1533</w:t>
            </w:r>
            <w:r w:rsidR="00F4300D" w:rsidRPr="0071696A">
              <w:rPr>
                <w:rFonts w:ascii="Verdana" w:hAnsi="Verdana"/>
                <w:sz w:val="20"/>
                <w:szCs w:val="20"/>
              </w:rPr>
              <w:br/>
              <w:t>Email: reception@a1doctorssurgery.com.au</w:t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 w:rsidR="00F4300D" w:rsidRPr="00F4300D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br/>
            </w:r>
            <w:r w:rsidR="00F4300D" w:rsidRPr="0071696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After Hours and Emergency:</w:t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  <w:t>For after-hours care, please call -</w:t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  <w:t>For emergencies, please call 000</w:t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</w:r>
            <w:r w:rsidR="00F4300D" w:rsidRPr="0071696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Communication/Telephone Policy:</w:t>
            </w:r>
            <w:r w:rsidR="00A259AB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br/>
            </w:r>
            <w:r w:rsidR="00A259AB">
              <w:rPr>
                <w:rFonts w:ascii="Verdana" w:hAnsi="Verdana"/>
                <w:sz w:val="18"/>
                <w:szCs w:val="18"/>
              </w:rPr>
              <w:t xml:space="preserve">Patients of our practice are able to obtain timely advice or information related to their clinical care via telephone when the GP determines it is clinically safe and that a face-to-face consultation is unnecessary for the patient. </w:t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</w:r>
            <w:r w:rsidR="00F4300D" w:rsidRPr="0071696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Test Results:</w:t>
            </w:r>
            <w:r w:rsidR="00F4300D" w:rsidRPr="0071696A">
              <w:rPr>
                <w:rFonts w:ascii="Verdana" w:hAnsi="Verdana"/>
                <w:sz w:val="18"/>
                <w:szCs w:val="18"/>
              </w:rPr>
              <w:br/>
              <w:t>If you h</w:t>
            </w:r>
            <w:r w:rsidR="001B56A3" w:rsidRPr="0071696A">
              <w:rPr>
                <w:rFonts w:ascii="Verdana" w:hAnsi="Verdana"/>
                <w:sz w:val="18"/>
                <w:szCs w:val="18"/>
              </w:rPr>
              <w:t>ave been sent for a test, please wait 2-3 days for the results to be received. If the results are urgent or need discussing, we will contact you to make an appointment with the next available doctor.</w:t>
            </w:r>
            <w:r w:rsidR="00FF1C03" w:rsidRPr="0071696A">
              <w:rPr>
                <w:rFonts w:ascii="Verdana" w:hAnsi="Verdana"/>
                <w:sz w:val="18"/>
                <w:szCs w:val="18"/>
              </w:rPr>
              <w:br/>
            </w:r>
            <w:r w:rsidR="00FF1C03" w:rsidRPr="0071696A">
              <w:rPr>
                <w:rFonts w:ascii="Verdana" w:hAnsi="Verdana"/>
                <w:sz w:val="18"/>
                <w:szCs w:val="18"/>
              </w:rPr>
              <w:br/>
            </w:r>
            <w:r w:rsidR="00FF1C03" w:rsidRPr="0071696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Management of Patient Health Information:</w:t>
            </w:r>
            <w:r w:rsidR="00FF1C03" w:rsidRPr="0071696A">
              <w:rPr>
                <w:rFonts w:ascii="Verdana" w:hAnsi="Verdana"/>
                <w:sz w:val="18"/>
                <w:szCs w:val="18"/>
              </w:rPr>
              <w:br/>
              <w:t xml:space="preserve">Our practice is committed to maintaining the confidentiality of your personal health information. For more detail, please ask reception staff to see a copy of our Privacy Policy. </w:t>
            </w:r>
            <w:r w:rsidR="00FF1C03" w:rsidRPr="0071696A">
              <w:rPr>
                <w:rFonts w:ascii="Verdana" w:hAnsi="Verdana"/>
                <w:sz w:val="18"/>
                <w:szCs w:val="18"/>
              </w:rPr>
              <w:br/>
            </w:r>
            <w:r w:rsidR="001B56A3" w:rsidRPr="0071696A">
              <w:rPr>
                <w:rFonts w:ascii="Verdana" w:hAnsi="Verdana"/>
                <w:sz w:val="18"/>
                <w:szCs w:val="18"/>
              </w:rPr>
              <w:br/>
            </w:r>
            <w:r w:rsidR="00FF1C03" w:rsidRPr="0071696A">
              <w:rPr>
                <w:rFonts w:ascii="Verdana" w:hAnsi="Verdana" w:cs="Times"/>
                <w:b/>
                <w:bCs/>
                <w:color w:val="262626"/>
                <w:sz w:val="18"/>
                <w:szCs w:val="18"/>
                <w:u w:val="single"/>
              </w:rPr>
              <w:t>Patient Feedback:</w:t>
            </w:r>
            <w:r w:rsidR="00FF1C03" w:rsidRPr="0071696A">
              <w:rPr>
                <w:rFonts w:ascii="Verdana" w:hAnsi="Verdana" w:cs="Times"/>
                <w:b/>
                <w:bCs/>
                <w:color w:val="262626"/>
                <w:sz w:val="18"/>
                <w:szCs w:val="18"/>
                <w:u w:val="single"/>
              </w:rPr>
              <w:br/>
            </w:r>
            <w:r w:rsidR="00FF1C03" w:rsidRPr="0071696A">
              <w:rPr>
                <w:rFonts w:ascii="Verdana" w:hAnsi="Verdana" w:cs="Times"/>
                <w:color w:val="262626"/>
                <w:sz w:val="18"/>
                <w:szCs w:val="18"/>
              </w:rPr>
              <w:t>Please feel free to speak to your doctor or reception staff if you have any suggestions or are unhappy with our service. We also have a patient feedback form you may fill out, please ask reception for a copy. Alternatively, you may prefer to contact the Health Services Commissioner on 1300-582-113.</w:t>
            </w:r>
            <w:r w:rsidR="001B56A3" w:rsidRPr="0071696A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0C5F32" w:rsidRPr="00A259AB" w:rsidRDefault="00F4300D" w:rsidP="00A259AB">
      <w:pPr>
        <w:jc w:val="center"/>
        <w:rPr>
          <w:sz w:val="24"/>
          <w:szCs w:val="24"/>
          <w:u w:val="single"/>
        </w:rPr>
      </w:pPr>
      <w:r w:rsidRPr="00F4300D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3DD91FA" wp14:editId="46362034">
            <wp:simplePos x="0" y="0"/>
            <wp:positionH relativeFrom="margin">
              <wp:posOffset>1875155</wp:posOffset>
            </wp:positionH>
            <wp:positionV relativeFrom="page">
              <wp:posOffset>402590</wp:posOffset>
            </wp:positionV>
            <wp:extent cx="1885950" cy="1086485"/>
            <wp:effectExtent l="0" t="0" r="0" b="0"/>
            <wp:wrapTight wrapText="bothSides">
              <wp:wrapPolygon edited="0">
                <wp:start x="2836" y="0"/>
                <wp:lineTo x="1309" y="757"/>
                <wp:lineTo x="0" y="3787"/>
                <wp:lineTo x="0" y="21209"/>
                <wp:lineTo x="21382" y="21209"/>
                <wp:lineTo x="21382" y="15149"/>
                <wp:lineTo x="18982" y="12119"/>
                <wp:lineTo x="18982" y="0"/>
                <wp:lineTo x="2836" y="0"/>
              </wp:wrapPolygon>
            </wp:wrapTight>
            <wp:docPr id="2" name="Picture 2" descr="C:\Users\Kaseer\Downloads\apl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eer\Downloads\aplu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A259AB">
        <w:rPr>
          <w:color w:val="FF0000"/>
          <w:sz w:val="24"/>
          <w:szCs w:val="24"/>
          <w:u w:val="single"/>
        </w:rPr>
        <w:br/>
      </w:r>
      <w:r w:rsidRPr="00A259AB">
        <w:rPr>
          <w:color w:val="FF0000"/>
          <w:sz w:val="24"/>
          <w:szCs w:val="24"/>
          <w:u w:val="single"/>
        </w:rPr>
        <w:br/>
      </w:r>
      <w:r w:rsidR="00A259AB" w:rsidRPr="00A259AB">
        <w:rPr>
          <w:rFonts w:ascii="Verdana" w:hAnsi="Verdana"/>
          <w:b/>
          <w:bCs/>
          <w:color w:val="FF0000"/>
          <w:sz w:val="24"/>
          <w:szCs w:val="24"/>
          <w:u w:val="single"/>
        </w:rPr>
        <w:t>A1 Doctors Surgery Information Sheet</w:t>
      </w:r>
    </w:p>
    <w:sectPr w:rsidR="000C5F32" w:rsidRPr="00A2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0D"/>
    <w:rsid w:val="001B56A3"/>
    <w:rsid w:val="006A7E25"/>
    <w:rsid w:val="0071696A"/>
    <w:rsid w:val="007207F9"/>
    <w:rsid w:val="007C6C20"/>
    <w:rsid w:val="008638FB"/>
    <w:rsid w:val="00A259AB"/>
    <w:rsid w:val="00BA35A6"/>
    <w:rsid w:val="00CA57AB"/>
    <w:rsid w:val="00E10765"/>
    <w:rsid w:val="00F4300D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9D3F"/>
  <w15:chartTrackingRefBased/>
  <w15:docId w15:val="{A675F739-1045-4C41-87F9-347B6B2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Shikrani</dc:creator>
  <cp:keywords/>
  <dc:description/>
  <cp:lastModifiedBy>Hadi Shikrani</cp:lastModifiedBy>
  <cp:revision>3</cp:revision>
  <dcterms:created xsi:type="dcterms:W3CDTF">2016-07-18T01:17:00Z</dcterms:created>
  <dcterms:modified xsi:type="dcterms:W3CDTF">2016-08-18T09:06:00Z</dcterms:modified>
</cp:coreProperties>
</file>